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36903" w:rsidRPr="00236B8E" w:rsidRDefault="00236B8E" w:rsidP="00236B8E">
      <w:pPr>
        <w:autoSpaceDE w:val="0"/>
        <w:autoSpaceDN w:val="0"/>
        <w:adjustRightInd w:val="0"/>
        <w:spacing w:before="200"/>
        <w:jc w:val="center"/>
        <w:rPr>
          <w:rFonts w:ascii="Calibri" w:eastAsia="Calibri" w:hAnsi="Calibri" w:cs="Calibri"/>
          <w:b/>
          <w:bCs/>
          <w:color w:val="000000"/>
          <w:kern w:val="0"/>
          <w14:ligatures w14:val="none"/>
        </w:rPr>
      </w:pPr>
      <w:r>
        <w:rPr>
          <w:rFonts w:ascii="Calibri" w:eastAsia="Calibri" w:hAnsi="Calibri" w:cs="Calibri"/>
          <w:b/>
          <w:bCs/>
          <w:color w:val="000000"/>
          <w:kern w:val="0"/>
          <w14:ligatures w14:val="none"/>
        </w:rPr>
        <w:t>FY202</w:t>
      </w:r>
      <w:r w:rsidR="00B81F8A">
        <w:rPr>
          <w:rFonts w:ascii="Calibri" w:eastAsia="Calibri" w:hAnsi="Calibri" w:cs="Calibri"/>
          <w:b/>
          <w:bCs/>
          <w:color w:val="000000"/>
          <w:kern w:val="0"/>
          <w14:ligatures w14:val="none"/>
        </w:rPr>
        <w:t>4</w:t>
      </w:r>
      <w:r>
        <w:rPr>
          <w:rFonts w:ascii="Calibri" w:eastAsia="Calibri" w:hAnsi="Calibri" w:cs="Calibri"/>
          <w:b/>
          <w:bCs/>
          <w:color w:val="000000"/>
          <w:kern w:val="0"/>
          <w14:ligatures w14:val="none"/>
        </w:rPr>
        <w:t xml:space="preserve"> </w:t>
      </w:r>
      <w:r w:rsidRPr="00236B8E">
        <w:rPr>
          <w:rFonts w:ascii="Calibri" w:eastAsia="Calibri" w:hAnsi="Calibri" w:cs="Calibri"/>
          <w:b/>
          <w:bCs/>
          <w:color w:val="000000"/>
          <w:kern w:val="0"/>
          <w14:ligatures w14:val="none"/>
        </w:rPr>
        <w:t xml:space="preserve">PROGRAM ACCOMPLISHMENTS </w:t>
      </w:r>
    </w:p>
    <w:p w:rsidR="00736903" w:rsidRPr="00736903" w:rsidRDefault="00736903" w:rsidP="00736903">
      <w:pPr>
        <w:autoSpaceDE w:val="0"/>
        <w:autoSpaceDN w:val="0"/>
        <w:adjustRightInd w:val="0"/>
        <w:spacing w:before="200"/>
        <w:rPr>
          <w:rFonts w:ascii="Calibri" w:eastAsia="Calibri" w:hAnsi="Calibri" w:cs="Calibri"/>
          <w:color w:val="000000"/>
          <w:kern w:val="0"/>
          <w14:ligatures w14:val="none"/>
        </w:rPr>
      </w:pPr>
      <w:r w:rsidRPr="00736903">
        <w:rPr>
          <w:rFonts w:ascii="Calibri" w:eastAsia="Calibri" w:hAnsi="Calibri" w:cs="Calibri"/>
          <w:color w:val="000000"/>
          <w:kern w:val="0"/>
          <w14:ligatures w14:val="none"/>
        </w:rPr>
        <w:t>During fiscal year 202</w:t>
      </w:r>
      <w:r w:rsidR="00405D22">
        <w:rPr>
          <w:rFonts w:ascii="Calibri" w:eastAsia="Calibri" w:hAnsi="Calibri" w:cs="Calibri"/>
          <w:color w:val="000000"/>
          <w:kern w:val="0"/>
          <w14:ligatures w14:val="none"/>
        </w:rPr>
        <w:t>4</w:t>
      </w:r>
      <w:r w:rsidRPr="00736903">
        <w:rPr>
          <w:rFonts w:ascii="Calibri" w:eastAsia="Calibri" w:hAnsi="Calibri" w:cs="Calibri"/>
          <w:color w:val="000000"/>
          <w:kern w:val="0"/>
          <w14:ligatures w14:val="none"/>
        </w:rPr>
        <w:t xml:space="preserve">, Disability Rights Mississippi (DRMS) diversified its individual case load, increased involvement in systemic advocacy on behalf of people with disabilities, improved outreach efforts and public awareness, and collaborated with other disability advocacy and service agencies, all in an effort to advance its mission of protecting and advocating for the rights of all Mississippians with disabilities. DRMS represented clients with a variety of disabilities and issues with </w:t>
      </w:r>
      <w:r w:rsidR="00160ADE">
        <w:rPr>
          <w:rFonts w:ascii="Calibri" w:eastAsia="Calibri" w:hAnsi="Calibri" w:cs="Calibri"/>
          <w:color w:val="000000"/>
          <w:kern w:val="0"/>
          <w14:ligatures w14:val="none"/>
        </w:rPr>
        <w:t>1</w:t>
      </w:r>
      <w:r w:rsidR="00405D22">
        <w:rPr>
          <w:rFonts w:ascii="Calibri" w:eastAsia="Calibri" w:hAnsi="Calibri" w:cs="Calibri"/>
          <w:color w:val="000000"/>
          <w:kern w:val="0"/>
          <w14:ligatures w14:val="none"/>
        </w:rPr>
        <w:t>71</w:t>
      </w:r>
      <w:r w:rsidRPr="00736903">
        <w:rPr>
          <w:rFonts w:ascii="Calibri" w:eastAsia="Calibri" w:hAnsi="Calibri" w:cs="Calibri"/>
          <w:color w:val="000000"/>
          <w:kern w:val="0"/>
          <w14:ligatures w14:val="none"/>
        </w:rPr>
        <w:t xml:space="preserve"> individual cases, plus </w:t>
      </w:r>
      <w:r w:rsidR="00405D22">
        <w:rPr>
          <w:rFonts w:ascii="Calibri" w:eastAsia="Calibri" w:hAnsi="Calibri" w:cs="Calibri"/>
          <w:color w:val="000000"/>
          <w:kern w:val="0"/>
          <w14:ligatures w14:val="none"/>
        </w:rPr>
        <w:t xml:space="preserve">97 </w:t>
      </w:r>
      <w:r w:rsidRPr="00736903">
        <w:rPr>
          <w:rFonts w:ascii="Calibri" w:eastAsia="Calibri" w:hAnsi="Calibri" w:cs="Calibri"/>
          <w:color w:val="000000"/>
          <w:kern w:val="0"/>
          <w14:ligatures w14:val="none"/>
        </w:rPr>
        <w:t xml:space="preserve">Representative Payee reviews. The agency provided information and referrals relating to disability rights for </w:t>
      </w:r>
      <w:r w:rsidR="00676B7D">
        <w:rPr>
          <w:rFonts w:ascii="Calibri" w:eastAsia="Calibri" w:hAnsi="Calibri" w:cs="Calibri"/>
          <w:color w:val="000000"/>
          <w:kern w:val="0"/>
          <w14:ligatures w14:val="none"/>
        </w:rPr>
        <w:t>65</w:t>
      </w:r>
      <w:r w:rsidR="00405D22">
        <w:rPr>
          <w:rFonts w:ascii="Calibri" w:eastAsia="Calibri" w:hAnsi="Calibri" w:cs="Calibri"/>
          <w:color w:val="000000"/>
          <w:kern w:val="0"/>
          <w14:ligatures w14:val="none"/>
        </w:rPr>
        <w:t>0</w:t>
      </w:r>
      <w:r w:rsidR="00676B7D">
        <w:rPr>
          <w:rFonts w:ascii="Calibri" w:eastAsia="Calibri" w:hAnsi="Calibri" w:cs="Calibri"/>
          <w:color w:val="000000"/>
          <w:kern w:val="0"/>
          <w14:ligatures w14:val="none"/>
        </w:rPr>
        <w:t xml:space="preserve"> </w:t>
      </w:r>
      <w:r w:rsidRPr="00736903">
        <w:rPr>
          <w:rFonts w:ascii="Calibri" w:eastAsia="Calibri" w:hAnsi="Calibri" w:cs="Calibri"/>
          <w:color w:val="000000"/>
          <w:kern w:val="0"/>
          <w14:ligatures w14:val="none"/>
        </w:rPr>
        <w:t xml:space="preserve">individuals. DRMS worked on over </w:t>
      </w:r>
      <w:r w:rsidR="00405D22">
        <w:rPr>
          <w:rFonts w:ascii="Calibri" w:eastAsia="Calibri" w:hAnsi="Calibri" w:cs="Calibri"/>
          <w:color w:val="000000"/>
          <w:kern w:val="0"/>
          <w14:ligatures w14:val="none"/>
        </w:rPr>
        <w:t xml:space="preserve">25 </w:t>
      </w:r>
      <w:r w:rsidRPr="00736903">
        <w:rPr>
          <w:rFonts w:ascii="Calibri" w:eastAsia="Calibri" w:hAnsi="Calibri" w:cs="Calibri"/>
          <w:color w:val="000000"/>
          <w:kern w:val="0"/>
          <w14:ligatures w14:val="none"/>
        </w:rPr>
        <w:t>projects, ranging from committee participation, trainings and outreach, and systems advocacy. DRMS performed in-depth reviews of representative payees for the Social Security Administration. The DRMS Board remained active in budgetary and policy oversight, approving priorities for the coming fiscal year and a strategic plan for the next three years. The agency welcomed new board members, as well as a number of new staff members. DRMS broadened its reach to the disability community and general public through digital means, including its website and social media channels. The website received over 21,</w:t>
      </w:r>
      <w:r w:rsidR="00F914E9">
        <w:rPr>
          <w:rFonts w:ascii="Calibri" w:eastAsia="Calibri" w:hAnsi="Calibri" w:cs="Calibri"/>
          <w:color w:val="000000"/>
          <w:kern w:val="0"/>
          <w14:ligatures w14:val="none"/>
        </w:rPr>
        <w:t>717</w:t>
      </w:r>
      <w:r w:rsidRPr="00736903">
        <w:rPr>
          <w:rFonts w:ascii="Calibri" w:eastAsia="Calibri" w:hAnsi="Calibri" w:cs="Calibri"/>
          <w:color w:val="000000"/>
          <w:kern w:val="0"/>
          <w14:ligatures w14:val="none"/>
        </w:rPr>
        <w:t xml:space="preserve"> visits, while DRMS’ Facebook, Twitter, and YouTube channels garnered nearly 4,500 followers/subscribers. Staff performed outreach as able and distributed approximately 5,000 pieces of promotional/educational materials throughout the year. DRMS sponsored </w:t>
      </w:r>
      <w:r w:rsidR="00160ADE" w:rsidRPr="00160ADE">
        <w:rPr>
          <w:rFonts w:ascii="Calibri" w:eastAsia="Calibri" w:hAnsi="Calibri" w:cs="Calibri"/>
          <w:color w:val="000000"/>
          <w:kern w:val="0"/>
          <w14:ligatures w14:val="none"/>
        </w:rPr>
        <w:t>three</w:t>
      </w:r>
      <w:r w:rsidRPr="00736903">
        <w:rPr>
          <w:rFonts w:ascii="Calibri" w:eastAsia="Calibri" w:hAnsi="Calibri" w:cs="Calibri"/>
          <w:color w:val="000000"/>
          <w:kern w:val="0"/>
          <w14:ligatures w14:val="none"/>
        </w:rPr>
        <w:t xml:space="preserve"> </w:t>
      </w:r>
      <w:r w:rsidR="00160ADE" w:rsidRPr="00160ADE">
        <w:rPr>
          <w:rFonts w:ascii="Calibri" w:eastAsia="Calibri" w:hAnsi="Calibri" w:cs="Calibri"/>
          <w:color w:val="000000"/>
          <w:kern w:val="0"/>
          <w14:ligatures w14:val="none"/>
        </w:rPr>
        <w:t>trainings for higher education professionals regarding the rights of students with disabilities and ADA accommodations in the college setting</w:t>
      </w:r>
      <w:r w:rsidRPr="00736903">
        <w:rPr>
          <w:rFonts w:ascii="Calibri" w:eastAsia="Calibri" w:hAnsi="Calibri" w:cs="Calibri"/>
          <w:color w:val="000000"/>
          <w:kern w:val="0"/>
          <w14:ligatures w14:val="none"/>
        </w:rPr>
        <w:t>. DRMS exhibited at several conferences, providing information about DRMS services, voting rights, self-advocacy information</w:t>
      </w:r>
      <w:r w:rsidR="00160ADE">
        <w:rPr>
          <w:rFonts w:ascii="Calibri" w:eastAsia="Calibri" w:hAnsi="Calibri" w:cs="Calibri"/>
          <w:color w:val="000000"/>
          <w:kern w:val="0"/>
          <w14:ligatures w14:val="none"/>
        </w:rPr>
        <w:t>, and voting rights information</w:t>
      </w:r>
      <w:r w:rsidRPr="00736903">
        <w:rPr>
          <w:rFonts w:ascii="Calibri" w:eastAsia="Calibri" w:hAnsi="Calibri" w:cs="Calibri"/>
          <w:color w:val="000000"/>
          <w:kern w:val="0"/>
          <w14:ligatures w14:val="none"/>
        </w:rPr>
        <w:t xml:space="preserve">. Staff attended sessions for professional development. These conferences included: the Mississippi </w:t>
      </w:r>
      <w:proofErr w:type="spellStart"/>
      <w:r w:rsidRPr="00736903">
        <w:rPr>
          <w:rFonts w:ascii="Calibri" w:eastAsia="Calibri" w:hAnsi="Calibri" w:cs="Calibri"/>
          <w:color w:val="000000"/>
          <w:kern w:val="0"/>
          <w14:ligatures w14:val="none"/>
        </w:rPr>
        <w:t>DisAbility</w:t>
      </w:r>
      <w:proofErr w:type="spellEnd"/>
      <w:r w:rsidRPr="00736903">
        <w:rPr>
          <w:rFonts w:ascii="Calibri" w:eastAsia="Calibri" w:hAnsi="Calibri" w:cs="Calibri"/>
          <w:color w:val="000000"/>
          <w:kern w:val="0"/>
          <w14:ligatures w14:val="none"/>
        </w:rPr>
        <w:t xml:space="preserve"> </w:t>
      </w:r>
      <w:proofErr w:type="spellStart"/>
      <w:r w:rsidRPr="00736903">
        <w:rPr>
          <w:rFonts w:ascii="Calibri" w:eastAsia="Calibri" w:hAnsi="Calibri" w:cs="Calibri"/>
          <w:color w:val="000000"/>
          <w:kern w:val="0"/>
          <w14:ligatures w14:val="none"/>
        </w:rPr>
        <w:t>MegaConference</w:t>
      </w:r>
      <w:proofErr w:type="spellEnd"/>
      <w:r w:rsidRPr="00736903">
        <w:rPr>
          <w:rFonts w:ascii="Calibri" w:eastAsia="Calibri" w:hAnsi="Calibri" w:cs="Calibri"/>
          <w:color w:val="000000"/>
          <w:kern w:val="0"/>
          <w14:ligatures w14:val="none"/>
        </w:rPr>
        <w:t xml:space="preserve"> for people with developmental disabilities, which had approximately </w:t>
      </w:r>
      <w:r w:rsidR="00F914E9">
        <w:rPr>
          <w:rFonts w:ascii="Calibri" w:eastAsia="Calibri" w:hAnsi="Calibri" w:cs="Calibri"/>
          <w:color w:val="000000"/>
          <w:kern w:val="0"/>
          <w14:ligatures w14:val="none"/>
        </w:rPr>
        <w:t>300</w:t>
      </w:r>
      <w:r w:rsidRPr="00736903">
        <w:rPr>
          <w:rFonts w:ascii="Calibri" w:eastAsia="Calibri" w:hAnsi="Calibri" w:cs="Calibri"/>
          <w:color w:val="000000"/>
          <w:kern w:val="0"/>
          <w14:ligatures w14:val="none"/>
        </w:rPr>
        <w:t xml:space="preserve"> attendees</w:t>
      </w:r>
      <w:r w:rsidR="00405D22">
        <w:rPr>
          <w:rFonts w:ascii="Calibri" w:eastAsia="Calibri" w:hAnsi="Calibri" w:cs="Calibri"/>
          <w:color w:val="000000"/>
          <w:kern w:val="0"/>
          <w14:ligatures w14:val="none"/>
        </w:rPr>
        <w:t xml:space="preserve"> and </w:t>
      </w:r>
      <w:r w:rsidRPr="00736903">
        <w:rPr>
          <w:rFonts w:ascii="Calibri" w:eastAsia="Calibri" w:hAnsi="Calibri" w:cs="Calibri"/>
          <w:color w:val="000000"/>
          <w:kern w:val="0"/>
          <w14:ligatures w14:val="none"/>
        </w:rPr>
        <w:t xml:space="preserve">the ARC's Assistive Technology conference for those who use at, which had </w:t>
      </w:r>
      <w:r w:rsidR="00160ADE">
        <w:rPr>
          <w:rFonts w:ascii="Calibri" w:eastAsia="Calibri" w:hAnsi="Calibri" w:cs="Calibri"/>
          <w:color w:val="000000"/>
          <w:kern w:val="0"/>
          <w14:ligatures w14:val="none"/>
        </w:rPr>
        <w:t xml:space="preserve">approximately </w:t>
      </w:r>
      <w:r w:rsidR="00F914E9">
        <w:rPr>
          <w:rFonts w:ascii="Calibri" w:eastAsia="Calibri" w:hAnsi="Calibri" w:cs="Calibri"/>
          <w:color w:val="000000"/>
          <w:kern w:val="0"/>
          <w14:ligatures w14:val="none"/>
        </w:rPr>
        <w:t>250</w:t>
      </w:r>
      <w:r w:rsidRPr="00736903">
        <w:rPr>
          <w:rFonts w:ascii="Calibri" w:eastAsia="Calibri" w:hAnsi="Calibri" w:cs="Calibri"/>
          <w:color w:val="000000"/>
          <w:kern w:val="0"/>
          <w14:ligatures w14:val="none"/>
        </w:rPr>
        <w:t xml:space="preserve"> attendees. </w:t>
      </w:r>
    </w:p>
    <w:p w:rsidR="00736903" w:rsidRPr="00736903" w:rsidRDefault="00736903" w:rsidP="00736903">
      <w:pPr>
        <w:spacing w:after="160" w:line="259" w:lineRule="auto"/>
        <w:rPr>
          <w:rFonts w:ascii="Calibri" w:eastAsia="Calibri" w:hAnsi="Calibri" w:cs="Times New Roman"/>
          <w:kern w:val="0"/>
          <w:sz w:val="22"/>
          <w:szCs w:val="22"/>
          <w14:ligatures w14:val="none"/>
        </w:rPr>
      </w:pPr>
    </w:p>
    <w:p w:rsidR="00736903" w:rsidRPr="00736903" w:rsidRDefault="00736903" w:rsidP="00736903">
      <w:pPr>
        <w:spacing w:after="160" w:line="259" w:lineRule="auto"/>
        <w:rPr>
          <w:rFonts w:ascii="Calibri" w:eastAsia="Calibri" w:hAnsi="Calibri" w:cs="Times New Roman"/>
          <w:kern w:val="0"/>
          <w:sz w:val="22"/>
          <w:szCs w:val="22"/>
          <w14:ligatures w14:val="none"/>
        </w:rPr>
      </w:pPr>
      <w:r w:rsidRPr="00736903">
        <w:rPr>
          <w:rFonts w:ascii="Calibri" w:eastAsia="Calibri" w:hAnsi="Calibri" w:cs="Times New Roman"/>
          <w:kern w:val="0"/>
          <w:sz w:val="22"/>
          <w:szCs w:val="22"/>
          <w14:ligatures w14:val="none"/>
        </w:rPr>
        <w:t xml:space="preserve"> </w:t>
      </w:r>
      <w:r w:rsidRPr="00736903">
        <w:rPr>
          <w:rFonts w:ascii="Calibri" w:eastAsia="Calibri" w:hAnsi="Calibri" w:cs="Calibri"/>
          <w:b/>
          <w:bCs/>
          <w:color w:val="000000"/>
          <w:kern w:val="0"/>
          <w:sz w:val="32"/>
          <w:szCs w:val="32"/>
          <w:u w:val="single"/>
          <w14:ligatures w14:val="none"/>
        </w:rPr>
        <w:t>Program Highlights</w:t>
      </w:r>
    </w:p>
    <w:p w:rsidR="00736903" w:rsidRPr="00736903" w:rsidRDefault="00736903" w:rsidP="00736903">
      <w:pPr>
        <w:rPr>
          <w:rFonts w:ascii="Times New Roman" w:eastAsia="Times New Roman" w:hAnsi="Times New Roman" w:cs="Times New Roman"/>
          <w:kern w:val="0"/>
          <w14:ligatures w14:val="none"/>
        </w:rPr>
      </w:pPr>
      <w:r w:rsidRPr="00736903">
        <w:rPr>
          <w:rFonts w:ascii="Calibri" w:eastAsia="Times New Roman" w:hAnsi="Calibri" w:cs="Calibri"/>
          <w:b/>
          <w:bCs/>
          <w:color w:val="000000"/>
          <w:kern w:val="0"/>
          <w14:ligatures w14:val="none"/>
        </w:rPr>
        <w:t>Protection and Advocacy for Individuals with Developmental Disabilities (PADD)</w:t>
      </w:r>
    </w:p>
    <w:p w:rsidR="00736903" w:rsidRPr="00736903" w:rsidRDefault="00736903" w:rsidP="00736903">
      <w:pPr>
        <w:numPr>
          <w:ilvl w:val="0"/>
          <w:numId w:val="1"/>
        </w:numPr>
        <w:spacing w:after="160" w:line="259" w:lineRule="auto"/>
        <w:textAlignment w:val="baseline"/>
        <w:rPr>
          <w:rFonts w:ascii="Calibri" w:eastAsia="Times New Roman" w:hAnsi="Calibri" w:cs="Calibri"/>
          <w:b/>
          <w:bCs/>
          <w:color w:val="000000"/>
          <w:kern w:val="0"/>
          <w14:ligatures w14:val="none"/>
        </w:rPr>
      </w:pPr>
      <w:r w:rsidRPr="00736903">
        <w:rPr>
          <w:rFonts w:ascii="Calibri" w:eastAsia="Times New Roman" w:hAnsi="Calibri" w:cs="Calibri"/>
          <w:color w:val="000000"/>
          <w:kern w:val="0"/>
          <w14:ligatures w14:val="none"/>
        </w:rPr>
        <w:t xml:space="preserve">Handled </w:t>
      </w:r>
      <w:r w:rsidR="00F914E9">
        <w:rPr>
          <w:rFonts w:ascii="Calibri" w:eastAsia="Times New Roman" w:hAnsi="Calibri" w:cs="Calibri"/>
          <w:color w:val="000000"/>
          <w:kern w:val="0"/>
          <w14:ligatures w14:val="none"/>
        </w:rPr>
        <w:t>54</w:t>
      </w:r>
      <w:r w:rsidRPr="00736903">
        <w:rPr>
          <w:rFonts w:ascii="Calibri" w:eastAsia="Times New Roman" w:hAnsi="Calibri" w:cs="Calibri"/>
          <w:color w:val="000000"/>
          <w:kern w:val="0"/>
          <w14:ligatures w14:val="none"/>
        </w:rPr>
        <w:t xml:space="preserve"> individual cases</w:t>
      </w:r>
    </w:p>
    <w:p w:rsidR="00736903" w:rsidRPr="00736903" w:rsidRDefault="00736903" w:rsidP="00736903">
      <w:pPr>
        <w:numPr>
          <w:ilvl w:val="0"/>
          <w:numId w:val="1"/>
        </w:numPr>
        <w:spacing w:after="160" w:line="259" w:lineRule="auto"/>
        <w:textAlignment w:val="baseline"/>
        <w:rPr>
          <w:rFonts w:ascii="Calibri" w:eastAsia="Times New Roman" w:hAnsi="Calibri" w:cs="Calibri"/>
          <w:color w:val="000000"/>
          <w:kern w:val="0"/>
          <w14:ligatures w14:val="none"/>
        </w:rPr>
      </w:pPr>
      <w:r w:rsidRPr="00736903">
        <w:rPr>
          <w:rFonts w:ascii="Calibri" w:eastAsia="Times New Roman" w:hAnsi="Calibri" w:cs="Calibri"/>
          <w:color w:val="000000"/>
          <w:kern w:val="0"/>
          <w14:ligatures w14:val="none"/>
        </w:rPr>
        <w:t>Represented individuals seeking to transition from facilities to the community.  </w:t>
      </w:r>
    </w:p>
    <w:p w:rsidR="00736903" w:rsidRPr="00736903" w:rsidRDefault="00736903" w:rsidP="00736903">
      <w:pPr>
        <w:numPr>
          <w:ilvl w:val="0"/>
          <w:numId w:val="1"/>
        </w:numPr>
        <w:spacing w:after="160" w:line="259" w:lineRule="auto"/>
        <w:textAlignment w:val="baseline"/>
        <w:rPr>
          <w:rFonts w:ascii="Calibri" w:eastAsia="Times New Roman" w:hAnsi="Calibri" w:cs="Calibri"/>
          <w:color w:val="000000"/>
          <w:kern w:val="0"/>
          <w14:ligatures w14:val="none"/>
        </w:rPr>
      </w:pPr>
      <w:r w:rsidRPr="00736903">
        <w:rPr>
          <w:rFonts w:ascii="Calibri" w:eastAsia="Times New Roman" w:hAnsi="Calibri" w:cs="Calibri"/>
          <w:color w:val="000000"/>
          <w:kern w:val="0"/>
          <w14:ligatures w14:val="none"/>
        </w:rPr>
        <w:t>Continued to visit state and private facilities for individuals with intellectual disabilities to monitor conditions, investigate concerns, and assist with transitions to less restrictive environments.   </w:t>
      </w:r>
    </w:p>
    <w:p w:rsidR="00736903" w:rsidRPr="00736903" w:rsidRDefault="00736903" w:rsidP="00736903">
      <w:pPr>
        <w:numPr>
          <w:ilvl w:val="0"/>
          <w:numId w:val="1"/>
        </w:numPr>
        <w:spacing w:after="160" w:line="259" w:lineRule="auto"/>
        <w:textAlignment w:val="baseline"/>
        <w:rPr>
          <w:rFonts w:ascii="Calibri" w:eastAsia="Times New Roman" w:hAnsi="Calibri" w:cs="Calibri"/>
          <w:color w:val="000000"/>
          <w:kern w:val="0"/>
          <w14:ligatures w14:val="none"/>
        </w:rPr>
      </w:pPr>
      <w:r w:rsidRPr="00736903">
        <w:rPr>
          <w:rFonts w:ascii="Calibri" w:eastAsia="Times New Roman" w:hAnsi="Calibri" w:cs="Calibri"/>
          <w:color w:val="000000"/>
          <w:kern w:val="0"/>
          <w14:ligatures w14:val="none"/>
        </w:rPr>
        <w:t>Conducted investigations of allegations of abuse and neglect involving people with developmental disabilities.</w:t>
      </w:r>
    </w:p>
    <w:p w:rsidR="00736903" w:rsidRPr="00736903" w:rsidRDefault="00736903" w:rsidP="00736903">
      <w:pPr>
        <w:numPr>
          <w:ilvl w:val="0"/>
          <w:numId w:val="1"/>
        </w:numPr>
        <w:spacing w:after="160" w:line="259" w:lineRule="auto"/>
        <w:textAlignment w:val="baseline"/>
        <w:rPr>
          <w:rFonts w:ascii="Calibri" w:eastAsia="Times New Roman" w:hAnsi="Calibri" w:cs="Calibri"/>
          <w:color w:val="000000"/>
          <w:kern w:val="0"/>
          <w14:ligatures w14:val="none"/>
        </w:rPr>
      </w:pPr>
      <w:r w:rsidRPr="00736903">
        <w:rPr>
          <w:rFonts w:ascii="Calibri" w:eastAsia="Times New Roman" w:hAnsi="Calibri" w:cs="Calibri"/>
          <w:color w:val="000000"/>
          <w:kern w:val="0"/>
          <w14:ligatures w14:val="none"/>
        </w:rPr>
        <w:t>Pursued litigation from negligence and abuse.</w:t>
      </w:r>
    </w:p>
    <w:p w:rsidR="00736903" w:rsidRPr="00736903" w:rsidRDefault="00736903" w:rsidP="00736903">
      <w:pPr>
        <w:numPr>
          <w:ilvl w:val="0"/>
          <w:numId w:val="1"/>
        </w:numPr>
        <w:spacing w:after="200" w:line="259" w:lineRule="auto"/>
        <w:textAlignment w:val="baseline"/>
        <w:rPr>
          <w:rFonts w:ascii="Calibri" w:eastAsia="Times New Roman" w:hAnsi="Calibri" w:cs="Calibri"/>
          <w:color w:val="000000"/>
          <w:kern w:val="0"/>
          <w14:ligatures w14:val="none"/>
        </w:rPr>
      </w:pPr>
      <w:r w:rsidRPr="00736903">
        <w:rPr>
          <w:rFonts w:ascii="Calibri" w:eastAsia="Times New Roman" w:hAnsi="Calibri" w:cs="Calibri"/>
          <w:color w:val="000000"/>
          <w:kern w:val="0"/>
          <w14:ligatures w14:val="none"/>
        </w:rPr>
        <w:lastRenderedPageBreak/>
        <w:t>Investigated several incidents of abuse and neglect in a facility.</w:t>
      </w:r>
    </w:p>
    <w:p w:rsidR="00736903" w:rsidRPr="00736903" w:rsidRDefault="00736903" w:rsidP="00736903">
      <w:pPr>
        <w:rPr>
          <w:rFonts w:ascii="Times New Roman" w:eastAsia="Times New Roman" w:hAnsi="Times New Roman" w:cs="Times New Roman"/>
          <w:kern w:val="0"/>
          <w14:ligatures w14:val="none"/>
        </w:rPr>
      </w:pPr>
      <w:r w:rsidRPr="00736903">
        <w:rPr>
          <w:rFonts w:ascii="Calibri" w:eastAsia="Times New Roman" w:hAnsi="Calibri" w:cs="Calibri"/>
          <w:b/>
          <w:bCs/>
          <w:color w:val="000000"/>
          <w:kern w:val="0"/>
          <w14:ligatures w14:val="none"/>
        </w:rPr>
        <w:t>Protection and Advocacy for Individuals with Mental Illness (PAIMI)</w:t>
      </w:r>
    </w:p>
    <w:p w:rsidR="00736903" w:rsidRPr="00736903" w:rsidRDefault="00736903" w:rsidP="00736903">
      <w:pPr>
        <w:numPr>
          <w:ilvl w:val="0"/>
          <w:numId w:val="2"/>
        </w:numPr>
        <w:spacing w:after="160" w:line="259" w:lineRule="auto"/>
        <w:textAlignment w:val="baseline"/>
        <w:rPr>
          <w:rFonts w:ascii="Calibri" w:eastAsia="Times New Roman" w:hAnsi="Calibri" w:cs="Calibri"/>
          <w:color w:val="000000"/>
          <w:kern w:val="0"/>
          <w14:ligatures w14:val="none"/>
        </w:rPr>
      </w:pPr>
      <w:r w:rsidRPr="00736903">
        <w:rPr>
          <w:rFonts w:ascii="Calibri" w:eastAsia="Times New Roman" w:hAnsi="Calibri" w:cs="Calibri"/>
          <w:color w:val="000000"/>
          <w:kern w:val="0"/>
          <w14:ligatures w14:val="none"/>
        </w:rPr>
        <w:t xml:space="preserve">Handled </w:t>
      </w:r>
      <w:r w:rsidR="00BD4DBF">
        <w:rPr>
          <w:rFonts w:ascii="Calibri" w:eastAsia="Times New Roman" w:hAnsi="Calibri" w:cs="Calibri"/>
          <w:color w:val="000000"/>
          <w:kern w:val="0"/>
          <w14:ligatures w14:val="none"/>
        </w:rPr>
        <w:t>32</w:t>
      </w:r>
      <w:r w:rsidRPr="00736903">
        <w:rPr>
          <w:rFonts w:ascii="Calibri" w:eastAsia="Times New Roman" w:hAnsi="Calibri" w:cs="Calibri"/>
          <w:color w:val="000000"/>
          <w:kern w:val="0"/>
          <w14:ligatures w14:val="none"/>
        </w:rPr>
        <w:t xml:space="preserve"> individual cases </w:t>
      </w:r>
    </w:p>
    <w:p w:rsidR="00736903" w:rsidRPr="00736903" w:rsidRDefault="00736903" w:rsidP="00736903">
      <w:pPr>
        <w:numPr>
          <w:ilvl w:val="0"/>
          <w:numId w:val="3"/>
        </w:numPr>
        <w:spacing w:after="160" w:line="259" w:lineRule="auto"/>
        <w:textAlignment w:val="baseline"/>
        <w:rPr>
          <w:rFonts w:ascii="Calibri" w:eastAsia="Times New Roman" w:hAnsi="Calibri" w:cs="Calibri"/>
          <w:color w:val="000000"/>
          <w:kern w:val="0"/>
          <w14:ligatures w14:val="none"/>
        </w:rPr>
      </w:pPr>
      <w:r w:rsidRPr="00736903">
        <w:rPr>
          <w:rFonts w:ascii="Calibri" w:eastAsia="Times New Roman" w:hAnsi="Calibri" w:cs="Calibri"/>
          <w:color w:val="000000"/>
          <w:kern w:val="0"/>
          <w14:ligatures w14:val="none"/>
        </w:rPr>
        <w:t>Continued to monitor conditions in state psychiatric facilities.  </w:t>
      </w:r>
    </w:p>
    <w:p w:rsidR="00736903" w:rsidRPr="00736903" w:rsidRDefault="00736903" w:rsidP="00736903">
      <w:pPr>
        <w:numPr>
          <w:ilvl w:val="0"/>
          <w:numId w:val="3"/>
        </w:numPr>
        <w:spacing w:after="160" w:line="259" w:lineRule="auto"/>
        <w:textAlignment w:val="baseline"/>
        <w:rPr>
          <w:rFonts w:ascii="Calibri" w:eastAsia="Times New Roman" w:hAnsi="Calibri" w:cs="Calibri"/>
          <w:color w:val="000000"/>
          <w:kern w:val="0"/>
          <w14:ligatures w14:val="none"/>
        </w:rPr>
      </w:pPr>
      <w:r w:rsidRPr="00736903">
        <w:rPr>
          <w:rFonts w:ascii="Calibri" w:eastAsia="Times New Roman" w:hAnsi="Calibri" w:cs="Calibri"/>
          <w:color w:val="000000"/>
          <w:kern w:val="0"/>
          <w14:ligatures w14:val="none"/>
        </w:rPr>
        <w:t>Solved problems and investigated allegations of mistreatment or rights violations.  </w:t>
      </w:r>
    </w:p>
    <w:p w:rsidR="00736903" w:rsidRPr="00736903" w:rsidRDefault="00736903" w:rsidP="00736903">
      <w:pPr>
        <w:numPr>
          <w:ilvl w:val="0"/>
          <w:numId w:val="3"/>
        </w:numPr>
        <w:spacing w:after="160" w:line="259" w:lineRule="auto"/>
        <w:textAlignment w:val="baseline"/>
        <w:rPr>
          <w:rFonts w:ascii="Calibri" w:eastAsia="Times New Roman" w:hAnsi="Calibri" w:cs="Calibri"/>
          <w:color w:val="000000"/>
          <w:kern w:val="0"/>
          <w14:ligatures w14:val="none"/>
        </w:rPr>
      </w:pPr>
      <w:r w:rsidRPr="00736903">
        <w:rPr>
          <w:rFonts w:ascii="Calibri" w:eastAsia="Times New Roman" w:hAnsi="Calibri" w:cs="Calibri"/>
          <w:color w:val="000000"/>
          <w:kern w:val="0"/>
          <w14:ligatures w14:val="none"/>
        </w:rPr>
        <w:t>Investigated unlicensed personal care homes housing individuals with disabilities.</w:t>
      </w:r>
    </w:p>
    <w:p w:rsidR="00736903" w:rsidRPr="00736903" w:rsidRDefault="00736903" w:rsidP="00736903">
      <w:pPr>
        <w:numPr>
          <w:ilvl w:val="0"/>
          <w:numId w:val="3"/>
        </w:numPr>
        <w:spacing w:after="200" w:line="259" w:lineRule="auto"/>
        <w:textAlignment w:val="baseline"/>
        <w:rPr>
          <w:rFonts w:ascii="Calibri" w:eastAsia="Times New Roman" w:hAnsi="Calibri" w:cs="Calibri"/>
          <w:color w:val="000000"/>
          <w:kern w:val="0"/>
          <w14:ligatures w14:val="none"/>
        </w:rPr>
      </w:pPr>
      <w:r w:rsidRPr="00736903">
        <w:rPr>
          <w:rFonts w:ascii="Calibri" w:eastAsia="Times New Roman" w:hAnsi="Calibri" w:cs="Calibri"/>
          <w:color w:val="000000"/>
          <w:kern w:val="0"/>
          <w14:ligatures w14:val="none"/>
        </w:rPr>
        <w:t>Provided assistance to people with disabilities incarcerated in jails or prisons. </w:t>
      </w:r>
    </w:p>
    <w:p w:rsidR="00736903" w:rsidRPr="00736903" w:rsidRDefault="00736903" w:rsidP="00736903">
      <w:pPr>
        <w:rPr>
          <w:rFonts w:ascii="Times New Roman" w:eastAsia="Times New Roman" w:hAnsi="Times New Roman" w:cs="Times New Roman"/>
          <w:kern w:val="0"/>
          <w14:ligatures w14:val="none"/>
        </w:rPr>
      </w:pPr>
    </w:p>
    <w:p w:rsidR="00736903" w:rsidRPr="00736903" w:rsidRDefault="00736903" w:rsidP="00736903">
      <w:pPr>
        <w:spacing w:after="200"/>
        <w:contextualSpacing/>
        <w:rPr>
          <w:rFonts w:ascii="Times New Roman" w:eastAsia="Times New Roman" w:hAnsi="Times New Roman" w:cs="Times New Roman"/>
          <w:kern w:val="0"/>
          <w14:ligatures w14:val="none"/>
        </w:rPr>
      </w:pPr>
      <w:r w:rsidRPr="00736903">
        <w:rPr>
          <w:rFonts w:ascii="Calibri" w:eastAsia="Times New Roman" w:hAnsi="Calibri" w:cs="Calibri"/>
          <w:b/>
          <w:bCs/>
          <w:color w:val="000000"/>
          <w:kern w:val="0"/>
          <w14:ligatures w14:val="none"/>
        </w:rPr>
        <w:t>Protection and Advocacy for Individual Rights (PAIR)</w:t>
      </w:r>
    </w:p>
    <w:p w:rsidR="00736903" w:rsidRPr="00BD4DBF" w:rsidRDefault="00736903" w:rsidP="00BD4DBF">
      <w:pPr>
        <w:numPr>
          <w:ilvl w:val="0"/>
          <w:numId w:val="4"/>
        </w:numPr>
        <w:spacing w:after="160" w:line="259" w:lineRule="auto"/>
        <w:contextualSpacing/>
        <w:textAlignment w:val="baseline"/>
        <w:rPr>
          <w:rFonts w:ascii="Calibri" w:eastAsia="Times New Roman" w:hAnsi="Calibri" w:cs="Calibri"/>
          <w:color w:val="000000"/>
          <w:kern w:val="0"/>
          <w14:ligatures w14:val="none"/>
        </w:rPr>
      </w:pPr>
      <w:r w:rsidRPr="00736903">
        <w:rPr>
          <w:rFonts w:ascii="Calibri" w:eastAsia="Times New Roman" w:hAnsi="Calibri" w:cs="Calibri"/>
          <w:color w:val="000000"/>
          <w:kern w:val="0"/>
          <w14:ligatures w14:val="none"/>
        </w:rPr>
        <w:t xml:space="preserve">Handled </w:t>
      </w:r>
      <w:r w:rsidR="00BD4DBF">
        <w:rPr>
          <w:rFonts w:ascii="Calibri" w:eastAsia="Times New Roman" w:hAnsi="Calibri" w:cs="Calibri"/>
          <w:color w:val="000000"/>
          <w:kern w:val="0"/>
          <w14:ligatures w14:val="none"/>
        </w:rPr>
        <w:t>40</w:t>
      </w:r>
      <w:r w:rsidRPr="00736903">
        <w:rPr>
          <w:rFonts w:ascii="Calibri" w:eastAsia="Times New Roman" w:hAnsi="Calibri" w:cs="Calibri"/>
          <w:color w:val="000000"/>
          <w:kern w:val="0"/>
          <w14:ligatures w14:val="none"/>
        </w:rPr>
        <w:t xml:space="preserve"> individual cases. </w:t>
      </w:r>
    </w:p>
    <w:p w:rsidR="00736903" w:rsidRPr="00736903" w:rsidRDefault="00736903" w:rsidP="00736903">
      <w:pPr>
        <w:numPr>
          <w:ilvl w:val="0"/>
          <w:numId w:val="4"/>
        </w:numPr>
        <w:spacing w:after="160" w:line="259" w:lineRule="auto"/>
        <w:contextualSpacing/>
        <w:textAlignment w:val="baseline"/>
        <w:rPr>
          <w:rFonts w:ascii="Calibri" w:eastAsia="Times New Roman" w:hAnsi="Calibri" w:cs="Calibri"/>
          <w:color w:val="000000"/>
          <w:kern w:val="0"/>
          <w14:ligatures w14:val="none"/>
        </w:rPr>
      </w:pPr>
      <w:r w:rsidRPr="00736903">
        <w:rPr>
          <w:rFonts w:ascii="Calibri" w:eastAsia="Times New Roman" w:hAnsi="Calibri" w:cs="Calibri"/>
          <w:color w:val="000000"/>
          <w:kern w:val="0"/>
          <w14:ligatures w14:val="none"/>
        </w:rPr>
        <w:t>Assisted several students in higher education to get classroom accommodations.</w:t>
      </w:r>
    </w:p>
    <w:p w:rsidR="00736903" w:rsidRPr="00736903" w:rsidRDefault="00736903" w:rsidP="00736903">
      <w:pPr>
        <w:ind w:left="720"/>
        <w:textAlignment w:val="baseline"/>
        <w:rPr>
          <w:rFonts w:ascii="Calibri" w:eastAsia="Times New Roman" w:hAnsi="Calibri" w:cs="Calibri"/>
          <w:color w:val="000000"/>
          <w:kern w:val="0"/>
          <w14:ligatures w14:val="none"/>
        </w:rPr>
      </w:pPr>
    </w:p>
    <w:p w:rsidR="00736903" w:rsidRPr="00736903" w:rsidRDefault="00736903" w:rsidP="00736903">
      <w:pPr>
        <w:rPr>
          <w:rFonts w:ascii="Times New Roman" w:eastAsia="Times New Roman" w:hAnsi="Times New Roman" w:cs="Times New Roman"/>
          <w:kern w:val="0"/>
          <w14:ligatures w14:val="none"/>
        </w:rPr>
      </w:pPr>
      <w:r w:rsidRPr="00736903">
        <w:rPr>
          <w:rFonts w:ascii="Calibri" w:eastAsia="Times New Roman" w:hAnsi="Calibri" w:cs="Calibri"/>
          <w:b/>
          <w:bCs/>
          <w:color w:val="000000"/>
          <w:kern w:val="0"/>
          <w14:ligatures w14:val="none"/>
        </w:rPr>
        <w:t>Protection and Advocacy for Assistive Technology (PAAT) </w:t>
      </w:r>
    </w:p>
    <w:p w:rsidR="00736903" w:rsidRPr="00736903" w:rsidRDefault="00736903" w:rsidP="00736903">
      <w:pPr>
        <w:numPr>
          <w:ilvl w:val="0"/>
          <w:numId w:val="5"/>
        </w:numPr>
        <w:spacing w:after="160" w:line="259" w:lineRule="auto"/>
        <w:textAlignment w:val="baseline"/>
        <w:rPr>
          <w:rFonts w:ascii="Calibri" w:eastAsia="Times New Roman" w:hAnsi="Calibri" w:cs="Calibri"/>
          <w:color w:val="000000"/>
          <w:kern w:val="0"/>
          <w14:ligatures w14:val="none"/>
        </w:rPr>
      </w:pPr>
      <w:r w:rsidRPr="00736903">
        <w:rPr>
          <w:rFonts w:ascii="Calibri" w:eastAsia="Times New Roman" w:hAnsi="Calibri" w:cs="Calibri"/>
          <w:color w:val="000000"/>
          <w:kern w:val="0"/>
          <w14:ligatures w14:val="none"/>
        </w:rPr>
        <w:t xml:space="preserve">Handled </w:t>
      </w:r>
      <w:r w:rsidR="00F914E9">
        <w:rPr>
          <w:rFonts w:ascii="Calibri" w:eastAsia="Times New Roman" w:hAnsi="Calibri" w:cs="Calibri"/>
          <w:color w:val="000000"/>
          <w:kern w:val="0"/>
          <w14:ligatures w14:val="none"/>
        </w:rPr>
        <w:t>1</w:t>
      </w:r>
      <w:r w:rsidRPr="00736903">
        <w:rPr>
          <w:rFonts w:ascii="Calibri" w:eastAsia="Times New Roman" w:hAnsi="Calibri" w:cs="Calibri"/>
          <w:color w:val="000000"/>
          <w:kern w:val="0"/>
          <w14:ligatures w14:val="none"/>
        </w:rPr>
        <w:t xml:space="preserve"> individual case.</w:t>
      </w:r>
    </w:p>
    <w:p w:rsidR="00736903" w:rsidRPr="00736903" w:rsidRDefault="00736903" w:rsidP="00736903">
      <w:pPr>
        <w:numPr>
          <w:ilvl w:val="0"/>
          <w:numId w:val="5"/>
        </w:numPr>
        <w:spacing w:after="160" w:line="259" w:lineRule="auto"/>
        <w:textAlignment w:val="baseline"/>
        <w:rPr>
          <w:rFonts w:ascii="Calibri" w:eastAsia="Times New Roman" w:hAnsi="Calibri" w:cs="Calibri"/>
          <w:color w:val="000000"/>
          <w:kern w:val="0"/>
          <w14:ligatures w14:val="none"/>
        </w:rPr>
      </w:pPr>
      <w:r w:rsidRPr="00736903">
        <w:rPr>
          <w:rFonts w:ascii="Calibri" w:eastAsia="Times New Roman" w:hAnsi="Calibri" w:cs="Calibri"/>
          <w:color w:val="000000"/>
          <w:kern w:val="0"/>
          <w14:ligatures w14:val="none"/>
        </w:rPr>
        <w:t>Represented people with disabilities who are in need of assistive technology</w:t>
      </w:r>
    </w:p>
    <w:p w:rsidR="00736903" w:rsidRPr="00736903" w:rsidRDefault="00736903" w:rsidP="00736903">
      <w:pPr>
        <w:rPr>
          <w:rFonts w:ascii="Times New Roman" w:eastAsia="Times New Roman" w:hAnsi="Times New Roman" w:cs="Times New Roman"/>
          <w:kern w:val="0"/>
          <w14:ligatures w14:val="none"/>
        </w:rPr>
      </w:pPr>
    </w:p>
    <w:p w:rsidR="00736903" w:rsidRPr="00736903" w:rsidRDefault="00736903" w:rsidP="00736903">
      <w:pPr>
        <w:rPr>
          <w:rFonts w:ascii="Calibri" w:eastAsia="Times New Roman" w:hAnsi="Calibri" w:cs="Calibri"/>
          <w:b/>
          <w:bCs/>
          <w:color w:val="000000"/>
          <w:kern w:val="0"/>
          <w14:ligatures w14:val="none"/>
        </w:rPr>
      </w:pPr>
      <w:r w:rsidRPr="00736903">
        <w:rPr>
          <w:rFonts w:ascii="Calibri" w:eastAsia="Times New Roman" w:hAnsi="Calibri" w:cs="Calibri"/>
          <w:b/>
          <w:bCs/>
          <w:color w:val="000000"/>
          <w:kern w:val="0"/>
          <w14:ligatures w14:val="none"/>
        </w:rPr>
        <w:t>Protection and Advocacy for Beneficiaries of Social Security (PABSS)</w:t>
      </w:r>
    </w:p>
    <w:p w:rsidR="00736903" w:rsidRDefault="00736903" w:rsidP="00736903">
      <w:pPr>
        <w:numPr>
          <w:ilvl w:val="0"/>
          <w:numId w:val="6"/>
        </w:numPr>
        <w:spacing w:after="160" w:line="259" w:lineRule="auto"/>
        <w:textAlignment w:val="baseline"/>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 xml:space="preserve">Handled </w:t>
      </w:r>
      <w:r w:rsidR="00F914E9">
        <w:rPr>
          <w:rFonts w:ascii="Calibri" w:eastAsia="Times New Roman" w:hAnsi="Calibri" w:cs="Calibri"/>
          <w:color w:val="000000"/>
          <w:kern w:val="0"/>
          <w14:ligatures w14:val="none"/>
        </w:rPr>
        <w:t>12</w:t>
      </w:r>
      <w:r>
        <w:rPr>
          <w:rFonts w:ascii="Calibri" w:eastAsia="Times New Roman" w:hAnsi="Calibri" w:cs="Calibri"/>
          <w:color w:val="000000"/>
          <w:kern w:val="0"/>
          <w14:ligatures w14:val="none"/>
        </w:rPr>
        <w:t xml:space="preserve"> individual case</w:t>
      </w:r>
      <w:r w:rsidR="00236B8E">
        <w:rPr>
          <w:rFonts w:ascii="Calibri" w:eastAsia="Times New Roman" w:hAnsi="Calibri" w:cs="Calibri"/>
          <w:color w:val="000000"/>
          <w:kern w:val="0"/>
          <w14:ligatures w14:val="none"/>
        </w:rPr>
        <w:t>d</w:t>
      </w:r>
      <w:r>
        <w:rPr>
          <w:rFonts w:ascii="Calibri" w:eastAsia="Times New Roman" w:hAnsi="Calibri" w:cs="Calibri"/>
          <w:color w:val="000000"/>
          <w:kern w:val="0"/>
          <w14:ligatures w14:val="none"/>
        </w:rPr>
        <w:t xml:space="preserve">. </w:t>
      </w:r>
    </w:p>
    <w:p w:rsidR="00736903" w:rsidRPr="00736903" w:rsidRDefault="00736903" w:rsidP="00736903">
      <w:pPr>
        <w:numPr>
          <w:ilvl w:val="0"/>
          <w:numId w:val="6"/>
        </w:numPr>
        <w:spacing w:after="160" w:line="259" w:lineRule="auto"/>
        <w:textAlignment w:val="baseline"/>
        <w:rPr>
          <w:rFonts w:ascii="Calibri" w:eastAsia="Times New Roman" w:hAnsi="Calibri" w:cs="Calibri"/>
          <w:color w:val="000000"/>
          <w:kern w:val="0"/>
          <w14:ligatures w14:val="none"/>
        </w:rPr>
      </w:pPr>
      <w:r w:rsidRPr="00736903">
        <w:rPr>
          <w:rFonts w:ascii="Calibri" w:eastAsia="Times New Roman" w:hAnsi="Calibri" w:cs="Calibri"/>
          <w:color w:val="000000"/>
          <w:kern w:val="0"/>
          <w14:ligatures w14:val="none"/>
        </w:rPr>
        <w:t>Advocated for the rights of social security beneficiaries seeking to obtain or maintain employment.</w:t>
      </w:r>
    </w:p>
    <w:p w:rsidR="00736903" w:rsidRPr="00736903" w:rsidRDefault="00736903" w:rsidP="00736903">
      <w:pPr>
        <w:numPr>
          <w:ilvl w:val="0"/>
          <w:numId w:val="7"/>
        </w:numPr>
        <w:spacing w:after="200" w:line="259" w:lineRule="auto"/>
        <w:textAlignment w:val="baseline"/>
        <w:rPr>
          <w:rFonts w:ascii="Calibri" w:eastAsia="Times New Roman" w:hAnsi="Calibri" w:cs="Calibri"/>
          <w:b/>
          <w:bCs/>
          <w:color w:val="000000"/>
          <w:kern w:val="0"/>
          <w14:ligatures w14:val="none"/>
        </w:rPr>
      </w:pPr>
      <w:r w:rsidRPr="00736903">
        <w:rPr>
          <w:rFonts w:ascii="Calibri" w:eastAsia="Times New Roman" w:hAnsi="Calibri" w:cs="Calibri"/>
          <w:color w:val="000000"/>
          <w:kern w:val="0"/>
          <w14:ligatures w14:val="none"/>
        </w:rPr>
        <w:t>Provided outreach and training about the program throughout the state, with a focus on WIN Job Centers.</w:t>
      </w:r>
    </w:p>
    <w:p w:rsidR="00736903" w:rsidRPr="00736903" w:rsidRDefault="00736903" w:rsidP="00736903">
      <w:pPr>
        <w:rPr>
          <w:rFonts w:ascii="Times New Roman" w:eastAsia="Times New Roman" w:hAnsi="Times New Roman" w:cs="Times New Roman"/>
          <w:kern w:val="0"/>
          <w14:ligatures w14:val="none"/>
        </w:rPr>
      </w:pPr>
      <w:r w:rsidRPr="00736903">
        <w:rPr>
          <w:rFonts w:ascii="Calibri" w:eastAsia="Times New Roman" w:hAnsi="Calibri" w:cs="Calibri"/>
          <w:b/>
          <w:bCs/>
          <w:color w:val="000000"/>
          <w:kern w:val="0"/>
          <w14:ligatures w14:val="none"/>
        </w:rPr>
        <w:t>Protection and Advocacy for Traumatic Brain Injury (PATBI)</w:t>
      </w:r>
    </w:p>
    <w:p w:rsidR="00F914E9" w:rsidRPr="00F914E9" w:rsidRDefault="00F914E9" w:rsidP="00736903">
      <w:pPr>
        <w:numPr>
          <w:ilvl w:val="0"/>
          <w:numId w:val="9"/>
        </w:numPr>
        <w:spacing w:after="160" w:line="259" w:lineRule="auto"/>
        <w:textAlignment w:val="baseline"/>
        <w:rPr>
          <w:rFonts w:ascii="Calibri" w:eastAsia="Times New Roman" w:hAnsi="Calibri" w:cs="Calibri"/>
          <w:color w:val="000000"/>
          <w:kern w:val="0"/>
          <w14:ligatures w14:val="none"/>
        </w:rPr>
      </w:pPr>
      <w:r w:rsidRPr="00F914E9">
        <w:rPr>
          <w:rFonts w:ascii="Calibri" w:eastAsia="Times New Roman" w:hAnsi="Calibri" w:cs="Calibri"/>
          <w:color w:val="000000"/>
          <w:kern w:val="0"/>
          <w14:ligatures w14:val="none"/>
        </w:rPr>
        <w:t>Handled 3 individual cases.</w:t>
      </w:r>
    </w:p>
    <w:p w:rsidR="00736903" w:rsidRPr="00736903" w:rsidRDefault="00736903" w:rsidP="00736903">
      <w:pPr>
        <w:numPr>
          <w:ilvl w:val="0"/>
          <w:numId w:val="9"/>
        </w:numPr>
        <w:spacing w:after="160" w:line="259" w:lineRule="auto"/>
        <w:textAlignment w:val="baseline"/>
        <w:rPr>
          <w:rFonts w:ascii="Calibri" w:eastAsia="Times New Roman" w:hAnsi="Calibri" w:cs="Calibri"/>
          <w:b/>
          <w:bCs/>
          <w:color w:val="000000"/>
          <w:kern w:val="0"/>
          <w14:ligatures w14:val="none"/>
        </w:rPr>
      </w:pPr>
      <w:r w:rsidRPr="00736903">
        <w:rPr>
          <w:rFonts w:ascii="Calibri" w:eastAsia="Times New Roman" w:hAnsi="Calibri" w:cs="Calibri"/>
          <w:color w:val="000000"/>
          <w:kern w:val="0"/>
          <w14:ligatures w14:val="none"/>
        </w:rPr>
        <w:t>Advocated for the rights of individuals with TBI to receive services in a more integrated setting. </w:t>
      </w:r>
    </w:p>
    <w:p w:rsidR="00736903" w:rsidRPr="00736903" w:rsidRDefault="00736903" w:rsidP="00736903">
      <w:pPr>
        <w:numPr>
          <w:ilvl w:val="0"/>
          <w:numId w:val="9"/>
        </w:numPr>
        <w:spacing w:after="160" w:line="259" w:lineRule="auto"/>
        <w:textAlignment w:val="baseline"/>
        <w:rPr>
          <w:rFonts w:ascii="Calibri" w:eastAsia="Times New Roman" w:hAnsi="Calibri" w:cs="Calibri"/>
          <w:b/>
          <w:bCs/>
          <w:color w:val="000000"/>
          <w:kern w:val="0"/>
          <w14:ligatures w14:val="none"/>
        </w:rPr>
      </w:pPr>
      <w:r w:rsidRPr="00736903">
        <w:rPr>
          <w:rFonts w:ascii="Calibri" w:eastAsia="Times New Roman" w:hAnsi="Calibri" w:cs="Calibri"/>
          <w:color w:val="000000"/>
          <w:kern w:val="0"/>
          <w14:ligatures w14:val="none"/>
        </w:rPr>
        <w:t>Collaborated with Traumatic Brain Injury Association and others who serve individuals with TBI.</w:t>
      </w:r>
    </w:p>
    <w:p w:rsidR="00736903" w:rsidRPr="00736903" w:rsidRDefault="00736903" w:rsidP="00736903">
      <w:pPr>
        <w:rPr>
          <w:rFonts w:ascii="Times New Roman" w:eastAsia="Times New Roman" w:hAnsi="Times New Roman" w:cs="Times New Roman"/>
          <w:kern w:val="0"/>
          <w14:ligatures w14:val="none"/>
        </w:rPr>
      </w:pPr>
    </w:p>
    <w:p w:rsidR="00736903" w:rsidRPr="00736903" w:rsidRDefault="00736903" w:rsidP="00736903">
      <w:pPr>
        <w:rPr>
          <w:rFonts w:ascii="Calibri" w:eastAsia="Times New Roman" w:hAnsi="Calibri" w:cs="Calibri"/>
          <w:b/>
          <w:bCs/>
          <w:color w:val="000000"/>
          <w:kern w:val="0"/>
          <w14:ligatures w14:val="none"/>
        </w:rPr>
      </w:pPr>
      <w:r w:rsidRPr="00736903">
        <w:rPr>
          <w:rFonts w:ascii="Calibri" w:eastAsia="Times New Roman" w:hAnsi="Calibri" w:cs="Calibri"/>
          <w:b/>
          <w:bCs/>
          <w:color w:val="000000"/>
          <w:kern w:val="0"/>
          <w14:ligatures w14:val="none"/>
        </w:rPr>
        <w:t> Protection and Advocacy for Voting Rights (PAVA)</w:t>
      </w:r>
    </w:p>
    <w:p w:rsidR="00736903" w:rsidRPr="00736903" w:rsidRDefault="00736903" w:rsidP="00736903">
      <w:pPr>
        <w:numPr>
          <w:ilvl w:val="0"/>
          <w:numId w:val="10"/>
        </w:numPr>
        <w:spacing w:after="160" w:line="259" w:lineRule="auto"/>
        <w:textAlignment w:val="baseline"/>
        <w:rPr>
          <w:rFonts w:ascii="Calibri" w:eastAsia="Times New Roman" w:hAnsi="Calibri" w:cs="Calibri"/>
          <w:color w:val="000000"/>
          <w:kern w:val="0"/>
          <w14:ligatures w14:val="none"/>
        </w:rPr>
      </w:pPr>
      <w:r w:rsidRPr="00736903">
        <w:rPr>
          <w:rFonts w:ascii="Calibri" w:eastAsia="Times New Roman" w:hAnsi="Calibri" w:cs="Calibri"/>
          <w:color w:val="000000"/>
          <w:kern w:val="0"/>
          <w14:ligatures w14:val="none"/>
        </w:rPr>
        <w:t>Incorporated education about voting rights and issues for individuals with disabilities throughout all other work, including education transition, outreach to facility residents, and people in the general community.  </w:t>
      </w:r>
    </w:p>
    <w:p w:rsidR="00736903" w:rsidRPr="00736903" w:rsidRDefault="00736903" w:rsidP="00736903">
      <w:pPr>
        <w:numPr>
          <w:ilvl w:val="0"/>
          <w:numId w:val="10"/>
        </w:numPr>
        <w:spacing w:after="160" w:line="259" w:lineRule="auto"/>
        <w:textAlignment w:val="baseline"/>
        <w:rPr>
          <w:rFonts w:ascii="Calibri" w:eastAsia="Times New Roman" w:hAnsi="Calibri" w:cs="Calibri"/>
          <w:color w:val="000000"/>
          <w:kern w:val="0"/>
          <w14:ligatures w14:val="none"/>
        </w:rPr>
      </w:pPr>
      <w:r w:rsidRPr="00736903">
        <w:rPr>
          <w:rFonts w:ascii="Calibri" w:eastAsia="Times New Roman" w:hAnsi="Calibri" w:cs="Calibri"/>
          <w:color w:val="000000"/>
          <w:kern w:val="0"/>
          <w14:ligatures w14:val="none"/>
        </w:rPr>
        <w:lastRenderedPageBreak/>
        <w:t>Continued to collaborate with the Secretary of State (SOS) and all county election clerks to ensure knowledge and full implementation of laws related to accessible polling places and accommodations to the needs of voters with disabilities.  </w:t>
      </w:r>
    </w:p>
    <w:p w:rsidR="00736903" w:rsidRPr="00736903" w:rsidRDefault="00736903" w:rsidP="00736903">
      <w:pPr>
        <w:numPr>
          <w:ilvl w:val="0"/>
          <w:numId w:val="10"/>
        </w:numPr>
        <w:spacing w:after="160" w:line="259" w:lineRule="auto"/>
        <w:textAlignment w:val="baseline"/>
        <w:rPr>
          <w:rFonts w:ascii="Calibri" w:eastAsia="Times New Roman" w:hAnsi="Calibri" w:cs="Calibri"/>
          <w:color w:val="000000"/>
          <w:kern w:val="0"/>
          <w14:ligatures w14:val="none"/>
        </w:rPr>
      </w:pPr>
      <w:r w:rsidRPr="00736903">
        <w:rPr>
          <w:rFonts w:ascii="Calibri" w:eastAsia="Times New Roman" w:hAnsi="Calibri" w:cs="Calibri"/>
          <w:color w:val="000000"/>
          <w:kern w:val="0"/>
          <w14:ligatures w14:val="none"/>
        </w:rPr>
        <w:t>Maintained a hotline number during elections to provide assistance to citizens who had questions about the voting process, and conducted voter registration activities. </w:t>
      </w:r>
    </w:p>
    <w:p w:rsidR="00736903" w:rsidRPr="00736903" w:rsidRDefault="00BD4DBF" w:rsidP="00736903">
      <w:pPr>
        <w:numPr>
          <w:ilvl w:val="0"/>
          <w:numId w:val="10"/>
        </w:numPr>
        <w:spacing w:after="200" w:line="259" w:lineRule="auto"/>
        <w:textAlignment w:val="baseline"/>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 xml:space="preserve">Held voter registration events and provided education about voting rights during an election year. </w:t>
      </w:r>
    </w:p>
    <w:p w:rsidR="00736903" w:rsidRPr="00736903" w:rsidRDefault="00736903" w:rsidP="00736903">
      <w:pPr>
        <w:textAlignment w:val="baseline"/>
        <w:rPr>
          <w:rFonts w:ascii="Calibri" w:eastAsia="Times New Roman" w:hAnsi="Calibri" w:cs="Calibri"/>
          <w:b/>
          <w:color w:val="000000"/>
          <w:kern w:val="0"/>
          <w14:ligatures w14:val="none"/>
        </w:rPr>
      </w:pPr>
      <w:r w:rsidRPr="00736903">
        <w:rPr>
          <w:rFonts w:ascii="Calibri" w:eastAsia="Times New Roman" w:hAnsi="Calibri" w:cs="Calibri"/>
          <w:b/>
          <w:color w:val="000000"/>
          <w:kern w:val="0"/>
          <w14:ligatures w14:val="none"/>
        </w:rPr>
        <w:t>Representative Payee program</w:t>
      </w:r>
    </w:p>
    <w:p w:rsidR="00736903" w:rsidRPr="00736903" w:rsidRDefault="00736903" w:rsidP="00736903">
      <w:pPr>
        <w:numPr>
          <w:ilvl w:val="0"/>
          <w:numId w:val="11"/>
        </w:numPr>
        <w:spacing w:after="160" w:line="259" w:lineRule="auto"/>
        <w:contextualSpacing/>
        <w:textAlignment w:val="baseline"/>
        <w:rPr>
          <w:rFonts w:ascii="Calibri" w:eastAsia="Times New Roman" w:hAnsi="Calibri" w:cs="Calibri"/>
          <w:b/>
          <w:color w:val="000000"/>
          <w:kern w:val="0"/>
          <w14:ligatures w14:val="none"/>
        </w:rPr>
      </w:pPr>
      <w:r w:rsidRPr="00736903">
        <w:rPr>
          <w:rFonts w:ascii="Calibri" w:eastAsia="Times New Roman" w:hAnsi="Calibri" w:cs="Calibri"/>
          <w:color w:val="000000"/>
          <w:kern w:val="0"/>
          <w14:ligatures w14:val="none"/>
        </w:rPr>
        <w:t>Investigated representative payees as assigned by the Social Security Administration.</w:t>
      </w:r>
    </w:p>
    <w:p w:rsidR="00736903" w:rsidRPr="00736903" w:rsidRDefault="00736903" w:rsidP="00736903">
      <w:pPr>
        <w:numPr>
          <w:ilvl w:val="0"/>
          <w:numId w:val="10"/>
        </w:numPr>
        <w:spacing w:after="160" w:line="259" w:lineRule="auto"/>
        <w:contextualSpacing/>
        <w:textAlignment w:val="baseline"/>
        <w:rPr>
          <w:rFonts w:ascii="Calibri" w:eastAsia="Times New Roman" w:hAnsi="Calibri" w:cs="Calibri"/>
          <w:color w:val="000000"/>
          <w:kern w:val="0"/>
          <w14:ligatures w14:val="none"/>
        </w:rPr>
      </w:pPr>
      <w:r w:rsidRPr="00736903">
        <w:rPr>
          <w:rFonts w:ascii="Calibri" w:eastAsia="Times New Roman" w:hAnsi="Calibri" w:cs="Calibri"/>
          <w:color w:val="000000"/>
          <w:kern w:val="0"/>
          <w14:ligatures w14:val="none"/>
        </w:rPr>
        <w:t xml:space="preserve">The Rep Payee team completed </w:t>
      </w:r>
      <w:r w:rsidR="00F914E9">
        <w:rPr>
          <w:rFonts w:ascii="Arial" w:hAnsi="Arial" w:cs="Arial"/>
          <w:color w:val="000000"/>
          <w:sz w:val="22"/>
          <w:szCs w:val="22"/>
          <w:shd w:val="clear" w:color="auto" w:fill="FFFFFF"/>
        </w:rPr>
        <w:t>82 periodic, 14 volume, and 6 individual reviews</w:t>
      </w:r>
      <w:r w:rsidRPr="00736903">
        <w:rPr>
          <w:rFonts w:ascii="Calibri" w:eastAsia="Times New Roman" w:hAnsi="Calibri" w:cs="Calibri"/>
          <w:color w:val="000000"/>
          <w:kern w:val="0"/>
          <w14:ligatures w14:val="none"/>
        </w:rPr>
        <w:t xml:space="preserve">. </w:t>
      </w:r>
    </w:p>
    <w:p w:rsidR="00736903" w:rsidRPr="00736903" w:rsidRDefault="00736903" w:rsidP="00736903">
      <w:pPr>
        <w:numPr>
          <w:ilvl w:val="0"/>
          <w:numId w:val="10"/>
        </w:numPr>
        <w:spacing w:after="200" w:line="259" w:lineRule="auto"/>
        <w:contextualSpacing/>
        <w:textAlignment w:val="baseline"/>
        <w:rPr>
          <w:rFonts w:ascii="Calibri" w:eastAsia="Times New Roman" w:hAnsi="Calibri" w:cs="Calibri"/>
          <w:color w:val="000000"/>
          <w:kern w:val="0"/>
          <w14:ligatures w14:val="none"/>
        </w:rPr>
      </w:pPr>
      <w:r w:rsidRPr="00736903">
        <w:rPr>
          <w:rFonts w:ascii="Calibri" w:eastAsia="Times New Roman" w:hAnsi="Calibri" w:cs="Calibri"/>
          <w:color w:val="000000"/>
          <w:kern w:val="0"/>
          <w14:ligatures w14:val="none"/>
        </w:rPr>
        <w:t xml:space="preserve">Through the course of these reviews, the team was able to see and provide support and services to </w:t>
      </w:r>
      <w:r w:rsidR="00F914E9">
        <w:rPr>
          <w:rFonts w:ascii="Calibri" w:eastAsia="Times New Roman" w:hAnsi="Calibri" w:cs="Calibri"/>
          <w:color w:val="000000"/>
          <w:kern w:val="0"/>
          <w14:ligatures w14:val="none"/>
        </w:rPr>
        <w:t>550</w:t>
      </w:r>
      <w:r w:rsidRPr="00736903">
        <w:rPr>
          <w:rFonts w:ascii="Calibri" w:eastAsia="Times New Roman" w:hAnsi="Calibri" w:cs="Calibri"/>
          <w:color w:val="000000"/>
          <w:kern w:val="0"/>
          <w14:ligatures w14:val="none"/>
        </w:rPr>
        <w:t xml:space="preserve"> individuals with disabilities living in facilities and throughout our communities. </w:t>
      </w:r>
    </w:p>
    <w:p w:rsidR="00505391" w:rsidRDefault="00505391"/>
    <w:sectPr w:rsidR="0050539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72613" w:rsidRDefault="00E72613" w:rsidP="00236B8E">
      <w:r>
        <w:separator/>
      </w:r>
    </w:p>
  </w:endnote>
  <w:endnote w:type="continuationSeparator" w:id="0">
    <w:p w:rsidR="00E72613" w:rsidRDefault="00E72613" w:rsidP="00236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72613" w:rsidRDefault="00E72613" w:rsidP="00236B8E">
      <w:r>
        <w:separator/>
      </w:r>
    </w:p>
  </w:footnote>
  <w:footnote w:type="continuationSeparator" w:id="0">
    <w:p w:rsidR="00E72613" w:rsidRDefault="00E72613" w:rsidP="00236B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36B8E" w:rsidRDefault="00236B8E" w:rsidP="00236B8E">
    <w:pPr>
      <w:pStyle w:val="Header"/>
      <w:jc w:val="center"/>
    </w:pPr>
    <w:r>
      <w:rPr>
        <w:noProof/>
      </w:rPr>
      <w:drawing>
        <wp:inline distT="0" distB="0" distL="0" distR="0">
          <wp:extent cx="1897033" cy="744220"/>
          <wp:effectExtent l="0" t="0" r="0" b="0"/>
          <wp:docPr id="1868268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26838" name="Picture 186826838"/>
                  <pic:cNvPicPr/>
                </pic:nvPicPr>
                <pic:blipFill>
                  <a:blip r:embed="rId1">
                    <a:extLst>
                      <a:ext uri="{28A0092B-C50C-407E-A947-70E740481C1C}">
                        <a14:useLocalDpi xmlns:a14="http://schemas.microsoft.com/office/drawing/2010/main" val="0"/>
                      </a:ext>
                    </a:extLst>
                  </a:blip>
                  <a:stretch>
                    <a:fillRect/>
                  </a:stretch>
                </pic:blipFill>
                <pic:spPr>
                  <a:xfrm>
                    <a:off x="0" y="0"/>
                    <a:ext cx="1946944" cy="763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017B2E"/>
    <w:multiLevelType w:val="multilevel"/>
    <w:tmpl w:val="C3BEE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F861B5"/>
    <w:multiLevelType w:val="multilevel"/>
    <w:tmpl w:val="5666D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2C5EAC"/>
    <w:multiLevelType w:val="multilevel"/>
    <w:tmpl w:val="8C16C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446E3B"/>
    <w:multiLevelType w:val="multilevel"/>
    <w:tmpl w:val="184C9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E71540"/>
    <w:multiLevelType w:val="multilevel"/>
    <w:tmpl w:val="B7629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B86E91"/>
    <w:multiLevelType w:val="multilevel"/>
    <w:tmpl w:val="F516F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35168A"/>
    <w:multiLevelType w:val="multilevel"/>
    <w:tmpl w:val="9D1A7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666641"/>
    <w:multiLevelType w:val="hybridMultilevel"/>
    <w:tmpl w:val="56C67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B82E80"/>
    <w:multiLevelType w:val="multilevel"/>
    <w:tmpl w:val="2F204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7B2AF2"/>
    <w:multiLevelType w:val="multilevel"/>
    <w:tmpl w:val="6ECE2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7160EA"/>
    <w:multiLevelType w:val="multilevel"/>
    <w:tmpl w:val="78E0B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8509534">
    <w:abstractNumId w:val="3"/>
  </w:num>
  <w:num w:numId="2" w16cid:durableId="711461812">
    <w:abstractNumId w:val="5"/>
  </w:num>
  <w:num w:numId="3" w16cid:durableId="561794976">
    <w:abstractNumId w:val="1"/>
  </w:num>
  <w:num w:numId="4" w16cid:durableId="1905488468">
    <w:abstractNumId w:val="6"/>
  </w:num>
  <w:num w:numId="5" w16cid:durableId="1451972368">
    <w:abstractNumId w:val="8"/>
  </w:num>
  <w:num w:numId="6" w16cid:durableId="360935117">
    <w:abstractNumId w:val="10"/>
  </w:num>
  <w:num w:numId="7" w16cid:durableId="1980765650">
    <w:abstractNumId w:val="4"/>
  </w:num>
  <w:num w:numId="8" w16cid:durableId="926890922">
    <w:abstractNumId w:val="9"/>
  </w:num>
  <w:num w:numId="9" w16cid:durableId="1392382313">
    <w:abstractNumId w:val="0"/>
  </w:num>
  <w:num w:numId="10" w16cid:durableId="436220176">
    <w:abstractNumId w:val="2"/>
  </w:num>
  <w:num w:numId="11" w16cid:durableId="620682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903"/>
    <w:rsid w:val="00160ADE"/>
    <w:rsid w:val="00222F18"/>
    <w:rsid w:val="00236B8E"/>
    <w:rsid w:val="00405D22"/>
    <w:rsid w:val="00451918"/>
    <w:rsid w:val="00505391"/>
    <w:rsid w:val="00530D71"/>
    <w:rsid w:val="00676B7D"/>
    <w:rsid w:val="00736903"/>
    <w:rsid w:val="008F475E"/>
    <w:rsid w:val="009571E7"/>
    <w:rsid w:val="00A271FF"/>
    <w:rsid w:val="00B81F8A"/>
    <w:rsid w:val="00BD4DBF"/>
    <w:rsid w:val="00E72613"/>
    <w:rsid w:val="00E85390"/>
    <w:rsid w:val="00F86D9E"/>
    <w:rsid w:val="00F914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5739E"/>
  <w15:chartTrackingRefBased/>
  <w15:docId w15:val="{B67BE475-0A94-9748-9D71-F61D65E74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6B8E"/>
    <w:pPr>
      <w:tabs>
        <w:tab w:val="center" w:pos="4680"/>
        <w:tab w:val="right" w:pos="9360"/>
      </w:tabs>
    </w:pPr>
  </w:style>
  <w:style w:type="character" w:customStyle="1" w:styleId="HeaderChar">
    <w:name w:val="Header Char"/>
    <w:basedOn w:val="DefaultParagraphFont"/>
    <w:link w:val="Header"/>
    <w:uiPriority w:val="99"/>
    <w:rsid w:val="00236B8E"/>
  </w:style>
  <w:style w:type="paragraph" w:styleId="Footer">
    <w:name w:val="footer"/>
    <w:basedOn w:val="Normal"/>
    <w:link w:val="FooterChar"/>
    <w:uiPriority w:val="99"/>
    <w:unhideWhenUsed/>
    <w:rsid w:val="00236B8E"/>
    <w:pPr>
      <w:tabs>
        <w:tab w:val="center" w:pos="4680"/>
        <w:tab w:val="right" w:pos="9360"/>
      </w:tabs>
    </w:pPr>
  </w:style>
  <w:style w:type="character" w:customStyle="1" w:styleId="FooterChar">
    <w:name w:val="Footer Char"/>
    <w:basedOn w:val="DefaultParagraphFont"/>
    <w:link w:val="Footer"/>
    <w:uiPriority w:val="99"/>
    <w:rsid w:val="00236B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793</Words>
  <Characters>4526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Walton</dc:creator>
  <cp:keywords/>
  <dc:description/>
  <cp:lastModifiedBy>Jane Walton</cp:lastModifiedBy>
  <cp:revision>3</cp:revision>
  <dcterms:created xsi:type="dcterms:W3CDTF">2024-12-17T19:15:00Z</dcterms:created>
  <dcterms:modified xsi:type="dcterms:W3CDTF">2024-12-17T19:16:00Z</dcterms:modified>
</cp:coreProperties>
</file>